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b/>
          <w:kern w:val="0"/>
          <w:sz w:val="30"/>
          <w:szCs w:val="30"/>
          <w:u w:val="single" w:color="auto"/>
          <w:lang w:eastAsia="zh-CN"/>
        </w:rPr>
        <w:t>学</w:t>
      </w:r>
      <w:r>
        <w:rPr>
          <w:rFonts w:hint="eastAsia" w:ascii="仿宋" w:hAnsi="仿宋" w:eastAsia="仿宋"/>
          <w:b/>
          <w:kern w:val="0"/>
          <w:sz w:val="30"/>
          <w:szCs w:val="30"/>
          <w:u w:val="single" w:color="auto"/>
        </w:rPr>
        <w:t>年</w:t>
      </w:r>
      <w:bookmarkStart w:id="0" w:name="_GoBack"/>
      <w:r>
        <w:rPr>
          <w:rFonts w:hint="eastAsia" w:ascii="仿宋" w:hAnsi="仿宋" w:eastAsia="仿宋"/>
          <w:b/>
          <w:kern w:val="0"/>
          <w:sz w:val="30"/>
          <w:szCs w:val="30"/>
        </w:rPr>
        <w:t>吉首大学研究生国家助学金申请表</w:t>
      </w:r>
    </w:p>
    <w:bookmarkEnd w:id="0"/>
    <w:p>
      <w:pPr>
        <w:jc w:val="center"/>
        <w:rPr>
          <w:rFonts w:hint="eastAsia" w:ascii="仿宋" w:hAnsi="仿宋" w:eastAsia="仿宋"/>
          <w:b/>
          <w:kern w:val="0"/>
          <w:sz w:val="24"/>
          <w:szCs w:val="24"/>
        </w:rPr>
      </w:pPr>
    </w:p>
    <w:tbl>
      <w:tblPr>
        <w:tblStyle w:val="3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3"/>
        <w:gridCol w:w="1309"/>
        <w:gridCol w:w="709"/>
        <w:gridCol w:w="1277"/>
        <w:gridCol w:w="1275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学号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政治面貌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所在学院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专业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导师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硕/博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身份证号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联系电话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8" w:hRule="atLeast"/>
        </w:trPr>
        <w:tc>
          <w:tcPr>
            <w:tcW w:w="1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自我总结</w:t>
            </w:r>
          </w:p>
          <w:p>
            <w:pPr>
              <w:ind w:left="120" w:hanging="120" w:hangingChars="50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（包括思想政治表现、在校学习情况、档案情况、无工作收入等内容）</w:t>
            </w:r>
          </w:p>
        </w:tc>
        <w:tc>
          <w:tcPr>
            <w:tcW w:w="7157" w:type="dxa"/>
            <w:gridSpan w:val="6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60" w:lineRule="auto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60" w:lineRule="auto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60" w:lineRule="auto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60" w:lineRule="auto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60" w:lineRule="auto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60" w:lineRule="auto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60" w:lineRule="auto"/>
              <w:rPr>
                <w:rFonts w:hint="eastAsia" w:ascii="仿宋_GB2312"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本人承诺</w:t>
            </w:r>
          </w:p>
        </w:tc>
        <w:tc>
          <w:tcPr>
            <w:tcW w:w="7157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本人保证符合《吉首大学研究生国家助学金评审暂行办法》文件要求，且上述所填内容完全属实，如与事实不符愿承担如下责任：1.全额退还奖学金；2.由学校给予相应纪律处分。</w:t>
            </w:r>
          </w:p>
          <w:p>
            <w:pPr>
              <w:ind w:firstLine="3720" w:firstLineChars="155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申请人签名：</w:t>
            </w:r>
          </w:p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26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导师意见      </w:t>
            </w:r>
          </w:p>
        </w:tc>
        <w:tc>
          <w:tcPr>
            <w:tcW w:w="7157" w:type="dxa"/>
            <w:gridSpan w:val="6"/>
            <w:vAlign w:val="center"/>
          </w:tcPr>
          <w:p>
            <w:pPr>
              <w:ind w:firstLine="3960" w:firstLineChars="1650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ind w:firstLine="3975" w:firstLineChars="1650"/>
              <w:rPr>
                <w:rFonts w:hint="eastAsia"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导师签字：</w:t>
            </w:r>
          </w:p>
          <w:p>
            <w:pPr>
              <w:ind w:firstLine="5400" w:firstLineChars="2250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单位意见</w:t>
            </w:r>
          </w:p>
        </w:tc>
        <w:tc>
          <w:tcPr>
            <w:tcW w:w="7157" w:type="dxa"/>
            <w:gridSpan w:val="6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方正粗倩简体" w:eastAsia="方正粗倩简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经本单位奖学金评审委员会评定，同意发放该生的研究生国家助学金。</w:t>
            </w:r>
          </w:p>
          <w:p>
            <w:pPr>
              <w:ind w:left="480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ind w:left="480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负责人签名(公章)</w:t>
            </w:r>
            <w:r>
              <w:rPr>
                <w:rFonts w:hint="eastAsia" w:ascii="仿宋_GB2312" w:eastAsia="仿宋_GB2312"/>
                <w:sz w:val="24"/>
                <w:szCs w:val="20"/>
              </w:rPr>
              <w:t>：</w:t>
            </w:r>
          </w:p>
          <w:p>
            <w:pPr>
              <w:ind w:left="480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倩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8716D"/>
    <w:rsid w:val="7A887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2017-10-19T02:58:00Z</dcterms:created>
  <dc:creator>xlc</dc:creator>
  <cp:lastModifiedBy>xlc</cp:lastModifiedBy>
  <dcterms:modified xsi:type="dcterms:W3CDTF">2017-10-19T03:00:15Z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